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26" w:rsidRDefault="009721F4" w:rsidP="00C8472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21F4" w:rsidRPr="009721F4" w:rsidRDefault="009721F4" w:rsidP="00425E5F">
      <w:pPr>
        <w:tabs>
          <w:tab w:val="left" w:pos="9356"/>
        </w:tabs>
        <w:ind w:firstLine="709"/>
        <w:jc w:val="both"/>
        <w:rPr>
          <w:b/>
          <w:sz w:val="28"/>
          <w:szCs w:val="28"/>
        </w:rPr>
      </w:pPr>
      <w:r w:rsidRPr="009721F4">
        <w:rPr>
          <w:b/>
          <w:color w:val="000000"/>
          <w:sz w:val="28"/>
          <w:szCs w:val="28"/>
        </w:rPr>
        <w:t xml:space="preserve">В 2018 году по итогам </w:t>
      </w:r>
      <w:proofErr w:type="spellStart"/>
      <w:r w:rsidRPr="009721F4">
        <w:rPr>
          <w:b/>
          <w:color w:val="000000"/>
          <w:sz w:val="28"/>
          <w:szCs w:val="28"/>
        </w:rPr>
        <w:t>антикоррупционной</w:t>
      </w:r>
      <w:proofErr w:type="spellEnd"/>
      <w:r w:rsidRPr="009721F4">
        <w:rPr>
          <w:b/>
          <w:color w:val="000000"/>
          <w:sz w:val="28"/>
          <w:szCs w:val="28"/>
        </w:rPr>
        <w:t xml:space="preserve"> экспертизы </w:t>
      </w:r>
      <w:r w:rsidRPr="009721F4">
        <w:rPr>
          <w:b/>
          <w:sz w:val="28"/>
          <w:szCs w:val="28"/>
        </w:rPr>
        <w:t xml:space="preserve">из 960 нормативных правовых актов исключены </w:t>
      </w:r>
      <w:proofErr w:type="spellStart"/>
      <w:r w:rsidRPr="009721F4">
        <w:rPr>
          <w:b/>
          <w:sz w:val="28"/>
          <w:szCs w:val="28"/>
        </w:rPr>
        <w:t>коррупциогенные</w:t>
      </w:r>
      <w:proofErr w:type="spellEnd"/>
      <w:r w:rsidRPr="009721F4">
        <w:rPr>
          <w:b/>
          <w:sz w:val="28"/>
          <w:szCs w:val="28"/>
        </w:rPr>
        <w:t xml:space="preserve"> факторы </w:t>
      </w:r>
    </w:p>
    <w:p w:rsidR="009721F4" w:rsidRDefault="009721F4" w:rsidP="00425E5F">
      <w:pPr>
        <w:tabs>
          <w:tab w:val="left" w:pos="9356"/>
        </w:tabs>
        <w:ind w:firstLine="709"/>
        <w:jc w:val="both"/>
        <w:rPr>
          <w:sz w:val="28"/>
          <w:szCs w:val="28"/>
        </w:rPr>
      </w:pPr>
    </w:p>
    <w:p w:rsidR="00425E5F" w:rsidRDefault="00425E5F" w:rsidP="00425E5F">
      <w:pPr>
        <w:tabs>
          <w:tab w:val="left" w:pos="9356"/>
        </w:tabs>
        <w:ind w:firstLine="709"/>
        <w:jc w:val="both"/>
        <w:rPr>
          <w:sz w:val="28"/>
          <w:szCs w:val="28"/>
        </w:rPr>
      </w:pPr>
      <w:r w:rsidRPr="00580D21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201</w:t>
      </w:r>
      <w:r w:rsidR="002B0A0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</w:t>
      </w:r>
      <w:r w:rsidR="001340DD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580D21">
        <w:rPr>
          <w:sz w:val="28"/>
          <w:szCs w:val="28"/>
        </w:rPr>
        <w:t xml:space="preserve">в ходе проведения </w:t>
      </w:r>
      <w:r>
        <w:rPr>
          <w:sz w:val="28"/>
          <w:szCs w:val="28"/>
        </w:rPr>
        <w:t xml:space="preserve">антикоррупционной </w:t>
      </w:r>
      <w:r w:rsidRPr="00580D21">
        <w:rPr>
          <w:sz w:val="28"/>
          <w:szCs w:val="28"/>
        </w:rPr>
        <w:t xml:space="preserve"> экспертизы прокуратур</w:t>
      </w:r>
      <w:r>
        <w:rPr>
          <w:sz w:val="28"/>
          <w:szCs w:val="28"/>
        </w:rPr>
        <w:t>ой</w:t>
      </w:r>
      <w:r w:rsidRPr="00580D21">
        <w:rPr>
          <w:sz w:val="28"/>
          <w:szCs w:val="28"/>
        </w:rPr>
        <w:t xml:space="preserve"> республики выявлен</w:t>
      </w:r>
      <w:r w:rsidR="009721F4">
        <w:rPr>
          <w:sz w:val="28"/>
          <w:szCs w:val="28"/>
        </w:rPr>
        <w:t>о</w:t>
      </w:r>
      <w:r w:rsidRPr="00580D21">
        <w:rPr>
          <w:sz w:val="28"/>
          <w:szCs w:val="28"/>
        </w:rPr>
        <w:t xml:space="preserve"> </w:t>
      </w:r>
      <w:r w:rsidR="002B0A05">
        <w:rPr>
          <w:sz w:val="28"/>
          <w:szCs w:val="28"/>
        </w:rPr>
        <w:t>1</w:t>
      </w:r>
      <w:r w:rsidR="009721F4">
        <w:rPr>
          <w:sz w:val="28"/>
          <w:szCs w:val="28"/>
        </w:rPr>
        <w:t xml:space="preserve"> </w:t>
      </w:r>
      <w:r w:rsidR="002B0A05">
        <w:rPr>
          <w:sz w:val="28"/>
          <w:szCs w:val="28"/>
        </w:rPr>
        <w:t>038</w:t>
      </w:r>
      <w:r w:rsidRPr="00580D21">
        <w:rPr>
          <w:noProof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нормативны</w:t>
      </w:r>
      <w:r w:rsidR="001340DD">
        <w:rPr>
          <w:color w:val="000000"/>
          <w:spacing w:val="6"/>
          <w:sz w:val="28"/>
          <w:szCs w:val="28"/>
        </w:rPr>
        <w:t>х</w:t>
      </w:r>
      <w:r>
        <w:rPr>
          <w:color w:val="000000"/>
          <w:spacing w:val="6"/>
          <w:sz w:val="28"/>
          <w:szCs w:val="28"/>
        </w:rPr>
        <w:t xml:space="preserve"> правов</w:t>
      </w:r>
      <w:r w:rsidR="001340DD">
        <w:rPr>
          <w:color w:val="000000"/>
          <w:spacing w:val="6"/>
          <w:sz w:val="28"/>
          <w:szCs w:val="28"/>
        </w:rPr>
        <w:t>ых</w:t>
      </w:r>
      <w:r>
        <w:rPr>
          <w:color w:val="000000"/>
          <w:spacing w:val="6"/>
          <w:sz w:val="28"/>
          <w:szCs w:val="28"/>
        </w:rPr>
        <w:t xml:space="preserve"> акт</w:t>
      </w:r>
      <w:r w:rsidR="001340DD">
        <w:rPr>
          <w:color w:val="000000"/>
          <w:spacing w:val="6"/>
          <w:sz w:val="28"/>
          <w:szCs w:val="28"/>
        </w:rPr>
        <w:t>ов</w:t>
      </w:r>
      <w:r>
        <w:rPr>
          <w:color w:val="000000"/>
          <w:spacing w:val="6"/>
          <w:sz w:val="28"/>
          <w:szCs w:val="28"/>
        </w:rPr>
        <w:t xml:space="preserve"> органов государственной власти и местного самоуправления</w:t>
      </w:r>
      <w:r w:rsidRPr="006913E6">
        <w:rPr>
          <w:color w:val="000000"/>
          <w:spacing w:val="6"/>
          <w:sz w:val="28"/>
          <w:szCs w:val="28"/>
        </w:rPr>
        <w:t>, содержащи</w:t>
      </w:r>
      <w:r w:rsidR="001340DD">
        <w:rPr>
          <w:color w:val="000000"/>
          <w:spacing w:val="6"/>
          <w:sz w:val="28"/>
          <w:szCs w:val="28"/>
        </w:rPr>
        <w:t>х</w:t>
      </w:r>
      <w:r w:rsidRPr="006913E6">
        <w:rPr>
          <w:color w:val="000000"/>
          <w:spacing w:val="6"/>
          <w:sz w:val="28"/>
          <w:szCs w:val="28"/>
        </w:rPr>
        <w:t xml:space="preserve"> </w:t>
      </w:r>
      <w:r w:rsidR="002B0A05">
        <w:rPr>
          <w:color w:val="000000"/>
          <w:spacing w:val="6"/>
          <w:sz w:val="28"/>
          <w:szCs w:val="28"/>
        </w:rPr>
        <w:t>1</w:t>
      </w:r>
      <w:r w:rsidR="009721F4">
        <w:rPr>
          <w:color w:val="000000"/>
          <w:spacing w:val="6"/>
          <w:sz w:val="28"/>
          <w:szCs w:val="28"/>
        </w:rPr>
        <w:t xml:space="preserve"> </w:t>
      </w:r>
      <w:r w:rsidR="002B0A05">
        <w:rPr>
          <w:color w:val="000000"/>
          <w:spacing w:val="6"/>
          <w:sz w:val="28"/>
          <w:szCs w:val="28"/>
        </w:rPr>
        <w:t>085</w:t>
      </w:r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ко</w:t>
      </w:r>
      <w:r w:rsidRPr="006913E6">
        <w:rPr>
          <w:color w:val="000000"/>
          <w:spacing w:val="6"/>
          <w:sz w:val="28"/>
          <w:szCs w:val="28"/>
        </w:rPr>
        <w:t>ррупциогенны</w:t>
      </w:r>
      <w:r>
        <w:rPr>
          <w:color w:val="000000"/>
          <w:spacing w:val="6"/>
          <w:sz w:val="28"/>
          <w:szCs w:val="28"/>
        </w:rPr>
        <w:t>х</w:t>
      </w:r>
      <w:proofErr w:type="spellEnd"/>
      <w:r w:rsidRPr="006913E6">
        <w:rPr>
          <w:color w:val="000000"/>
          <w:spacing w:val="6"/>
          <w:sz w:val="28"/>
          <w:szCs w:val="28"/>
        </w:rPr>
        <w:t xml:space="preserve"> фактор</w:t>
      </w:r>
      <w:r w:rsidR="002B0A05">
        <w:rPr>
          <w:color w:val="000000"/>
          <w:spacing w:val="6"/>
          <w:sz w:val="28"/>
          <w:szCs w:val="28"/>
        </w:rPr>
        <w:t>ов</w:t>
      </w:r>
      <w:r w:rsidRPr="006913E6">
        <w:rPr>
          <w:color w:val="000000"/>
          <w:spacing w:val="6"/>
          <w:sz w:val="28"/>
          <w:szCs w:val="28"/>
        </w:rPr>
        <w:t>.</w:t>
      </w:r>
      <w:r>
        <w:rPr>
          <w:color w:val="000000"/>
          <w:spacing w:val="6"/>
          <w:sz w:val="28"/>
          <w:szCs w:val="28"/>
        </w:rPr>
        <w:t xml:space="preserve"> В целях их устранения </w:t>
      </w:r>
      <w:r w:rsidRPr="00E335BB">
        <w:rPr>
          <w:sz w:val="28"/>
          <w:szCs w:val="28"/>
        </w:rPr>
        <w:t xml:space="preserve">органами прокуратуры республики </w:t>
      </w:r>
      <w:r>
        <w:rPr>
          <w:sz w:val="28"/>
          <w:szCs w:val="28"/>
        </w:rPr>
        <w:t>внесен</w:t>
      </w:r>
      <w:r w:rsidR="009721F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B0A05">
        <w:rPr>
          <w:sz w:val="28"/>
          <w:szCs w:val="28"/>
        </w:rPr>
        <w:t>922</w:t>
      </w:r>
      <w:r>
        <w:rPr>
          <w:sz w:val="28"/>
          <w:szCs w:val="28"/>
        </w:rPr>
        <w:t xml:space="preserve"> акт</w:t>
      </w:r>
      <w:r w:rsidR="002B0A05">
        <w:rPr>
          <w:sz w:val="28"/>
          <w:szCs w:val="28"/>
        </w:rPr>
        <w:t>а</w:t>
      </w:r>
      <w:r>
        <w:rPr>
          <w:sz w:val="28"/>
          <w:szCs w:val="28"/>
        </w:rPr>
        <w:t xml:space="preserve"> реагирования</w:t>
      </w:r>
      <w:r w:rsidR="001340DD">
        <w:rPr>
          <w:sz w:val="28"/>
          <w:szCs w:val="28"/>
        </w:rPr>
        <w:t xml:space="preserve">, по </w:t>
      </w:r>
      <w:proofErr w:type="gramStart"/>
      <w:r w:rsidR="001340DD">
        <w:rPr>
          <w:sz w:val="28"/>
          <w:szCs w:val="28"/>
        </w:rPr>
        <w:t>результатам</w:t>
      </w:r>
      <w:proofErr w:type="gramEnd"/>
      <w:r w:rsidR="001340DD">
        <w:rPr>
          <w:sz w:val="28"/>
          <w:szCs w:val="28"/>
        </w:rPr>
        <w:t xml:space="preserve"> рассмотрения которых </w:t>
      </w:r>
      <w:proofErr w:type="spellStart"/>
      <w:r w:rsidR="001340DD">
        <w:rPr>
          <w:sz w:val="28"/>
          <w:szCs w:val="28"/>
        </w:rPr>
        <w:t>коррупциогенные</w:t>
      </w:r>
      <w:proofErr w:type="spellEnd"/>
      <w:r w:rsidR="001340DD">
        <w:rPr>
          <w:sz w:val="28"/>
          <w:szCs w:val="28"/>
        </w:rPr>
        <w:t xml:space="preserve"> факторы </w:t>
      </w:r>
      <w:r w:rsidR="002B0A05">
        <w:rPr>
          <w:sz w:val="28"/>
          <w:szCs w:val="28"/>
        </w:rPr>
        <w:t xml:space="preserve">уже </w:t>
      </w:r>
      <w:r w:rsidR="001340DD">
        <w:rPr>
          <w:sz w:val="28"/>
          <w:szCs w:val="28"/>
        </w:rPr>
        <w:t xml:space="preserve">исключены из </w:t>
      </w:r>
      <w:r w:rsidR="002B0A05">
        <w:rPr>
          <w:sz w:val="28"/>
          <w:szCs w:val="28"/>
        </w:rPr>
        <w:t xml:space="preserve">960 </w:t>
      </w:r>
      <w:r w:rsidR="001340DD">
        <w:rPr>
          <w:sz w:val="28"/>
          <w:szCs w:val="28"/>
        </w:rPr>
        <w:t>нормативных правовых актов</w:t>
      </w:r>
      <w:r w:rsidRPr="00580D21">
        <w:rPr>
          <w:sz w:val="28"/>
          <w:szCs w:val="28"/>
        </w:rPr>
        <w:t xml:space="preserve">. </w:t>
      </w:r>
    </w:p>
    <w:p w:rsidR="00425E5F" w:rsidRDefault="00425E5F" w:rsidP="00425E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свидетельствуют результаты надзорной деятельности, наиболее часто в нормативных правовых актах содержатся такие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как</w:t>
      </w:r>
      <w:r w:rsidR="002B0A05">
        <w:rPr>
          <w:sz w:val="28"/>
          <w:szCs w:val="28"/>
        </w:rPr>
        <w:t xml:space="preserve"> </w:t>
      </w:r>
      <w:r w:rsidR="002B0A05" w:rsidRPr="006E528E">
        <w:rPr>
          <w:sz w:val="28"/>
          <w:szCs w:val="28"/>
        </w:rPr>
        <w:t>отсутствие или неполнота административных процедур,</w:t>
      </w:r>
      <w:r w:rsidR="002B0A05">
        <w:rPr>
          <w:sz w:val="28"/>
          <w:szCs w:val="28"/>
        </w:rPr>
        <w:t xml:space="preserve"> выборочное изменение объёма прав, </w:t>
      </w:r>
      <w:r w:rsidRPr="006E528E">
        <w:rPr>
          <w:sz w:val="28"/>
          <w:szCs w:val="28"/>
        </w:rPr>
        <w:t>широта дискреционных полномочий, принятие нормативного правового акта за пределами компетенции</w:t>
      </w:r>
      <w:r>
        <w:rPr>
          <w:sz w:val="28"/>
          <w:szCs w:val="28"/>
        </w:rPr>
        <w:t>.</w:t>
      </w:r>
    </w:p>
    <w:p w:rsidR="00425E5F" w:rsidRDefault="00425E5F" w:rsidP="00425E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экспертизы позволяет существенно снизить возможность коррупционных проявлений при </w:t>
      </w:r>
      <w:proofErr w:type="spellStart"/>
      <w:r>
        <w:rPr>
          <w:sz w:val="28"/>
          <w:szCs w:val="28"/>
        </w:rPr>
        <w:t>правоприменении</w:t>
      </w:r>
      <w:proofErr w:type="spellEnd"/>
      <w:r>
        <w:rPr>
          <w:sz w:val="28"/>
          <w:szCs w:val="28"/>
        </w:rPr>
        <w:t xml:space="preserve">. </w:t>
      </w:r>
    </w:p>
    <w:p w:rsidR="00425E5F" w:rsidRPr="006E528E" w:rsidRDefault="00425E5F" w:rsidP="00425E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5 Федерального закона от 17.07.2009 № 172-ФЗ «Об антикоррупционной экспертизе нормативных правовых актов» </w:t>
      </w:r>
      <w:r w:rsidRPr="00716951">
        <w:rPr>
          <w:sz w:val="28"/>
          <w:szCs w:val="28"/>
        </w:rPr>
        <w:t xml:space="preserve">право на проведение </w:t>
      </w:r>
      <w:r w:rsidRPr="00716951">
        <w:rPr>
          <w:bCs/>
          <w:sz w:val="28"/>
          <w:szCs w:val="28"/>
        </w:rPr>
        <w:t>независимой</w:t>
      </w:r>
      <w:r w:rsidRPr="00716951">
        <w:rPr>
          <w:sz w:val="28"/>
          <w:szCs w:val="28"/>
        </w:rPr>
        <w:t xml:space="preserve"> антикоррупционной экспертизы нормативных правовых актов и их проектов </w:t>
      </w:r>
      <w:r>
        <w:rPr>
          <w:sz w:val="28"/>
          <w:szCs w:val="28"/>
        </w:rPr>
        <w:t>предоставлено также институтам гражданского общества и гражданам</w:t>
      </w:r>
      <w:bookmarkStart w:id="0" w:name="sub_51"/>
      <w:r w:rsidRPr="006E528E">
        <w:rPr>
          <w:sz w:val="28"/>
          <w:szCs w:val="28"/>
        </w:rPr>
        <w:t xml:space="preserve">. </w:t>
      </w:r>
      <w:bookmarkStart w:id="1" w:name="sub_52"/>
      <w:bookmarkEnd w:id="0"/>
      <w:proofErr w:type="gramStart"/>
      <w:r>
        <w:rPr>
          <w:sz w:val="28"/>
          <w:szCs w:val="28"/>
        </w:rPr>
        <w:t>Законодателем установлено, что в</w:t>
      </w:r>
      <w:r w:rsidRPr="006E528E">
        <w:rPr>
          <w:sz w:val="28"/>
          <w:szCs w:val="28"/>
        </w:rPr>
        <w:t xml:space="preserve"> </w:t>
      </w:r>
      <w:hyperlink r:id="rId6" w:history="1">
        <w:r w:rsidRPr="000C66B6">
          <w:rPr>
            <w:rStyle w:val="a6"/>
            <w:color w:val="auto"/>
            <w:sz w:val="28"/>
            <w:szCs w:val="28"/>
            <w:u w:val="none"/>
          </w:rPr>
          <w:t>заключении</w:t>
        </w:r>
      </w:hyperlink>
      <w:r w:rsidRPr="000C66B6">
        <w:rPr>
          <w:sz w:val="28"/>
          <w:szCs w:val="28"/>
        </w:rPr>
        <w:t xml:space="preserve"> </w:t>
      </w:r>
      <w:r w:rsidRPr="006E528E">
        <w:rPr>
          <w:sz w:val="28"/>
          <w:szCs w:val="28"/>
        </w:rPr>
        <w:t xml:space="preserve">по результатам независимой антикоррупционной экспертизы должны быть указаны выявленные в нормативном правовом акте </w:t>
      </w:r>
      <w:r>
        <w:rPr>
          <w:sz w:val="28"/>
          <w:szCs w:val="28"/>
        </w:rPr>
        <w:t xml:space="preserve">либо в его </w:t>
      </w:r>
      <w:r w:rsidRPr="006E528E">
        <w:rPr>
          <w:sz w:val="28"/>
          <w:szCs w:val="28"/>
        </w:rPr>
        <w:t xml:space="preserve">проекте </w:t>
      </w:r>
      <w:proofErr w:type="spellStart"/>
      <w:r w:rsidRPr="006E528E">
        <w:rPr>
          <w:sz w:val="28"/>
          <w:szCs w:val="28"/>
        </w:rPr>
        <w:t>коррупциогенные</w:t>
      </w:r>
      <w:proofErr w:type="spellEnd"/>
      <w:r w:rsidRPr="006E528E">
        <w:rPr>
          <w:sz w:val="28"/>
          <w:szCs w:val="28"/>
        </w:rPr>
        <w:t xml:space="preserve"> факторы и предложены способы их устранения.</w:t>
      </w:r>
      <w:proofErr w:type="gramEnd"/>
    </w:p>
    <w:bookmarkEnd w:id="1"/>
    <w:p w:rsidR="00425E5F" w:rsidRDefault="00425E5F" w:rsidP="00425E5F">
      <w:pPr>
        <w:ind w:firstLine="708"/>
        <w:jc w:val="both"/>
        <w:rPr>
          <w:sz w:val="28"/>
          <w:szCs w:val="28"/>
        </w:rPr>
      </w:pPr>
      <w:r w:rsidRPr="006E528E">
        <w:rPr>
          <w:sz w:val="28"/>
          <w:szCs w:val="28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6E528E">
        <w:rPr>
          <w:sz w:val="28"/>
          <w:szCs w:val="28"/>
        </w:rPr>
        <w:t>коррупциогенных</w:t>
      </w:r>
      <w:proofErr w:type="spellEnd"/>
      <w:r w:rsidRPr="006E528E">
        <w:rPr>
          <w:sz w:val="28"/>
          <w:szCs w:val="28"/>
        </w:rPr>
        <w:t xml:space="preserve"> факторов.</w:t>
      </w:r>
    </w:p>
    <w:p w:rsidR="00425E5F" w:rsidRDefault="00425E5F" w:rsidP="00425E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Республики Адыгея готова взаимодействовать с общественными организациями и заинтересованными лицами в проведении указанной работы. </w:t>
      </w:r>
    </w:p>
    <w:p w:rsidR="00425E5F" w:rsidRDefault="00425E5F" w:rsidP="00425E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Поступившая в прокуратуру республики посредством почтовой связи либо на адрес электронной почты </w:t>
      </w:r>
      <w:r w:rsidRPr="00716951">
        <w:rPr>
          <w:sz w:val="28"/>
          <w:szCs w:val="28"/>
        </w:rPr>
        <w:t xml:space="preserve">– </w:t>
      </w:r>
      <w:r w:rsidR="00DB6C17">
        <w:rPr>
          <w:sz w:val="28"/>
          <w:szCs w:val="28"/>
          <w:lang w:val="en-US"/>
        </w:rPr>
        <w:t>proc</w:t>
      </w:r>
      <w:hyperlink r:id="rId7" w:history="1">
        <w:r w:rsidR="00DB6C17" w:rsidRPr="00DB6C17">
          <w:rPr>
            <w:rStyle w:val="a6"/>
            <w:color w:val="auto"/>
            <w:sz w:val="28"/>
            <w:szCs w:val="28"/>
            <w:u w:val="none"/>
          </w:rPr>
          <w:t>01</w:t>
        </w:r>
        <w:r w:rsidR="00DB6C17" w:rsidRPr="00DB6C17">
          <w:rPr>
            <w:rStyle w:val="a6"/>
            <w:color w:val="auto"/>
            <w:sz w:val="28"/>
            <w:szCs w:val="28"/>
            <w:u w:val="none"/>
            <w:lang w:val="en-US"/>
          </w:rPr>
          <w:t>adg</w:t>
        </w:r>
        <w:r w:rsidR="00DB6C17" w:rsidRPr="00DB6C17">
          <w:rPr>
            <w:rStyle w:val="a6"/>
            <w:color w:val="auto"/>
            <w:sz w:val="28"/>
            <w:szCs w:val="28"/>
            <w:u w:val="none"/>
          </w:rPr>
          <w:t>@</w:t>
        </w:r>
        <w:r w:rsidR="00DB6C17" w:rsidRPr="00DB6C17">
          <w:rPr>
            <w:rStyle w:val="a6"/>
            <w:color w:val="auto"/>
            <w:sz w:val="28"/>
            <w:szCs w:val="28"/>
            <w:u w:val="none"/>
            <w:lang w:val="en-US"/>
          </w:rPr>
          <w:t>mail</w:t>
        </w:r>
        <w:r w:rsidR="00DB6C17" w:rsidRPr="00DB6C17">
          <w:rPr>
            <w:rStyle w:val="a6"/>
            <w:color w:val="auto"/>
            <w:sz w:val="28"/>
            <w:szCs w:val="28"/>
            <w:u w:val="none"/>
          </w:rPr>
          <w:t>.</w:t>
        </w:r>
        <w:r w:rsidR="00DB6C17" w:rsidRPr="00DB6C17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Pr="007169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о наличии в нормативных правовых актах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будет рассмотрена и, при наличии к тому предусмотренных законом оснований, по ней будут приняты меры прокурорского реагирования. </w:t>
      </w:r>
    </w:p>
    <w:p w:rsidR="00425E5F" w:rsidRDefault="00425E5F" w:rsidP="00425E5F">
      <w:pPr>
        <w:jc w:val="both"/>
        <w:rPr>
          <w:sz w:val="16"/>
          <w:szCs w:val="16"/>
        </w:rPr>
      </w:pPr>
    </w:p>
    <w:sectPr w:rsidR="00425E5F" w:rsidSect="001340DD">
      <w:headerReference w:type="even" r:id="rId8"/>
      <w:headerReference w:type="default" r:id="rId9"/>
      <w:pgSz w:w="11906" w:h="16838"/>
      <w:pgMar w:top="1134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CB5" w:rsidRDefault="00031CB5" w:rsidP="001F4C6A">
      <w:r>
        <w:separator/>
      </w:r>
    </w:p>
  </w:endnote>
  <w:endnote w:type="continuationSeparator" w:id="0">
    <w:p w:rsidR="00031CB5" w:rsidRDefault="00031CB5" w:rsidP="001F4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CB5" w:rsidRDefault="00031CB5" w:rsidP="001F4C6A">
      <w:r>
        <w:separator/>
      </w:r>
    </w:p>
  </w:footnote>
  <w:footnote w:type="continuationSeparator" w:id="0">
    <w:p w:rsidR="00031CB5" w:rsidRDefault="00031CB5" w:rsidP="001F4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4A" w:rsidRDefault="001F7FBE" w:rsidP="008700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5E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74A" w:rsidRDefault="00031C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4A" w:rsidRDefault="001F7FBE" w:rsidP="008700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5E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72CB">
      <w:rPr>
        <w:rStyle w:val="a5"/>
        <w:noProof/>
      </w:rPr>
      <w:t>2</w:t>
    </w:r>
    <w:r>
      <w:rPr>
        <w:rStyle w:val="a5"/>
      </w:rPr>
      <w:fldChar w:fldCharType="end"/>
    </w:r>
  </w:p>
  <w:p w:rsidR="00E9274A" w:rsidRDefault="00031C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E5F"/>
    <w:rsid w:val="00031CB5"/>
    <w:rsid w:val="001340DD"/>
    <w:rsid w:val="001F4C6A"/>
    <w:rsid w:val="001F7FBE"/>
    <w:rsid w:val="002622F1"/>
    <w:rsid w:val="002B0A05"/>
    <w:rsid w:val="00374BD9"/>
    <w:rsid w:val="00425E5F"/>
    <w:rsid w:val="009372CB"/>
    <w:rsid w:val="009721F4"/>
    <w:rsid w:val="00C84726"/>
    <w:rsid w:val="00DB6C17"/>
    <w:rsid w:val="00F6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5E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5E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5E5F"/>
  </w:style>
  <w:style w:type="character" w:styleId="a6">
    <w:name w:val="Hyperlink"/>
    <w:uiPriority w:val="99"/>
    <w:unhideWhenUsed/>
    <w:rsid w:val="00425E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01adg@mail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91921.10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BazarovEN</dc:creator>
  <cp:lastModifiedBy>RePack by SPecialiST</cp:lastModifiedBy>
  <cp:revision>4</cp:revision>
  <dcterms:created xsi:type="dcterms:W3CDTF">2019-02-11T09:39:00Z</dcterms:created>
  <dcterms:modified xsi:type="dcterms:W3CDTF">2019-02-11T09:44:00Z</dcterms:modified>
</cp:coreProperties>
</file>